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3303B1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</w:t>
      </w:r>
      <w:r w:rsidR="002C76F3">
        <w:t>ear 7 Music</w:t>
      </w:r>
      <w:bookmarkStart w:id="0" w:name="_GoBack"/>
      <w:bookmarkEnd w:id="0"/>
      <w:r>
        <w:t xml:space="preserve"> </w:t>
      </w:r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4"/>
        <w:gridCol w:w="1614"/>
        <w:gridCol w:w="1509"/>
        <w:gridCol w:w="1693"/>
        <w:gridCol w:w="1804"/>
        <w:gridCol w:w="1927"/>
        <w:gridCol w:w="3216"/>
        <w:gridCol w:w="1486"/>
        <w:gridCol w:w="1062"/>
      </w:tblGrid>
      <w:tr w:rsidR="00684E1C" w:rsidRPr="00EC1848" w:rsidTr="00704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EC1848" w:rsidRDefault="003C1280" w:rsidP="009372D2">
            <w:pPr>
              <w:pStyle w:val="TTCTText"/>
            </w:pPr>
            <w:r>
              <w:t>Learning cycle</w:t>
            </w:r>
          </w:p>
          <w:p w:rsidR="003C1280" w:rsidRPr="00EC1848" w:rsidRDefault="003C1280" w:rsidP="009372D2">
            <w:pPr>
              <w:pStyle w:val="TTCTText"/>
            </w:pPr>
          </w:p>
        </w:tc>
        <w:tc>
          <w:tcPr>
            <w:tcW w:w="1640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515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542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49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968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3216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486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095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684E1C" w:rsidRPr="00EC1848" w:rsidTr="00704A99">
        <w:trPr>
          <w:trHeight w:val="2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:rsidR="000A7692" w:rsidRDefault="003C1280" w:rsidP="009372D2">
            <w:pPr>
              <w:pStyle w:val="TTCTText"/>
              <w:rPr>
                <w:b w:val="0"/>
              </w:rPr>
            </w:pPr>
            <w:r>
              <w:t>1</w:t>
            </w:r>
          </w:p>
          <w:p w:rsidR="002C76F3" w:rsidRDefault="002C76F3" w:rsidP="009372D2">
            <w:pPr>
              <w:pStyle w:val="TTCTText"/>
              <w:rPr>
                <w:b w:val="0"/>
              </w:rPr>
            </w:pPr>
            <w:r>
              <w:t>What is Music?</w:t>
            </w:r>
          </w:p>
          <w:p w:rsidR="002C76F3" w:rsidRDefault="002C76F3" w:rsidP="009372D2">
            <w:pPr>
              <w:pStyle w:val="TTCTText"/>
            </w:pPr>
          </w:p>
          <w:p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640" w:type="dxa"/>
          </w:tcPr>
          <w:p w:rsidR="000A7692" w:rsidRPr="00647C8B" w:rsidRDefault="00FD0CCB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7C8B">
              <w:rPr>
                <w:rFonts w:cstheme="minorHAnsi"/>
              </w:rPr>
              <w:t>Know what musical dynamics are and discover what musical experiences you will have at Swanwick</w:t>
            </w:r>
          </w:p>
        </w:tc>
        <w:tc>
          <w:tcPr>
            <w:tcW w:w="1515" w:type="dxa"/>
          </w:tcPr>
          <w:p w:rsidR="000A7692" w:rsidRPr="00647C8B" w:rsidRDefault="00FD0CCB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7C8B">
              <w:rPr>
                <w:rFonts w:cstheme="minorHAnsi"/>
              </w:rPr>
              <w:t xml:space="preserve">To learn what </w:t>
            </w:r>
            <w:r w:rsidRPr="00647C8B">
              <w:rPr>
                <w:rFonts w:cstheme="minorHAnsi"/>
                <w:b/>
                <w:bCs/>
              </w:rPr>
              <w:t xml:space="preserve">rhythm </w:t>
            </w:r>
            <w:r w:rsidRPr="00647C8B">
              <w:rPr>
                <w:rFonts w:cstheme="minorHAnsi"/>
              </w:rPr>
              <w:t>is in music, and begin to learn and use rhythmic notation.</w:t>
            </w:r>
          </w:p>
        </w:tc>
        <w:tc>
          <w:tcPr>
            <w:tcW w:w="1542" w:type="dxa"/>
          </w:tcPr>
          <w:p w:rsidR="000A7692" w:rsidRPr="00647C8B" w:rsidRDefault="00FD0CCB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7C8B">
              <w:rPr>
                <w:rFonts w:cstheme="minorHAnsi"/>
              </w:rPr>
              <w:t xml:space="preserve">Learn what an Ostinato(i) is, and to learn up to four different ostinati during the lesson. To learn what </w:t>
            </w:r>
            <w:r w:rsidRPr="00647C8B">
              <w:rPr>
                <w:rFonts w:cstheme="minorHAnsi"/>
                <w:b/>
                <w:bCs/>
              </w:rPr>
              <w:t xml:space="preserve">texture </w:t>
            </w:r>
            <w:r w:rsidRPr="00647C8B">
              <w:rPr>
                <w:rFonts w:cstheme="minorHAnsi"/>
              </w:rPr>
              <w:t>is in music</w:t>
            </w:r>
          </w:p>
        </w:tc>
        <w:tc>
          <w:tcPr>
            <w:tcW w:w="1849" w:type="dxa"/>
          </w:tcPr>
          <w:p w:rsidR="000A7692" w:rsidRPr="00647C8B" w:rsidRDefault="003E6A7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7C8B">
              <w:rPr>
                <w:rFonts w:cs="Arial"/>
              </w:rPr>
              <w:t>To learn about pulse and tempo in music, and to begin composing the end of project composition.</w:t>
            </w:r>
          </w:p>
        </w:tc>
        <w:tc>
          <w:tcPr>
            <w:tcW w:w="1968" w:type="dxa"/>
          </w:tcPr>
          <w:p w:rsidR="000A7692" w:rsidRPr="00647C8B" w:rsidRDefault="003E6A7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47C8B">
              <w:rPr>
                <w:rFonts w:cs="Arial"/>
              </w:rPr>
              <w:t xml:space="preserve">To learn the names and </w:t>
            </w:r>
            <w:r w:rsidRPr="00647C8B">
              <w:rPr>
                <w:rFonts w:cs="Arial"/>
                <w:b/>
                <w:bCs/>
              </w:rPr>
              <w:t xml:space="preserve">sonorities </w:t>
            </w:r>
            <w:r w:rsidRPr="00647C8B">
              <w:rPr>
                <w:rFonts w:cs="Arial"/>
              </w:rPr>
              <w:t xml:space="preserve">of a variety </w:t>
            </w:r>
            <w:r w:rsidRPr="00647C8B">
              <w:rPr>
                <w:rFonts w:cs="Arial"/>
                <w:b/>
                <w:bCs/>
              </w:rPr>
              <w:t>of untuned percussion</w:t>
            </w:r>
            <w:r w:rsidRPr="00647C8B">
              <w:rPr>
                <w:rFonts w:cs="Arial"/>
              </w:rPr>
              <w:t xml:space="preserve">, and to know the difference between </w:t>
            </w:r>
            <w:r w:rsidRPr="00647C8B">
              <w:rPr>
                <w:rFonts w:cs="Arial"/>
                <w:b/>
                <w:bCs/>
              </w:rPr>
              <w:t>untuned and tuned</w:t>
            </w:r>
            <w:r w:rsidRPr="00647C8B">
              <w:rPr>
                <w:rFonts w:cs="Arial"/>
              </w:rPr>
              <w:t xml:space="preserve">. To learn about </w:t>
            </w:r>
            <w:r w:rsidRPr="00647C8B">
              <w:rPr>
                <w:rFonts w:cs="Arial"/>
                <w:b/>
                <w:bCs/>
              </w:rPr>
              <w:t>pitch</w:t>
            </w:r>
            <w:r w:rsidRPr="00647C8B">
              <w:rPr>
                <w:rFonts w:cs="Arial"/>
              </w:rPr>
              <w:t xml:space="preserve"> in music, and how to apply this to </w:t>
            </w:r>
            <w:r w:rsidRPr="00647C8B">
              <w:rPr>
                <w:rFonts w:cs="Arial"/>
                <w:b/>
                <w:bCs/>
              </w:rPr>
              <w:t>compositions</w:t>
            </w:r>
            <w:r w:rsidRPr="00647C8B">
              <w:rPr>
                <w:rFonts w:cs="Arial"/>
              </w:rPr>
              <w:t>.</w:t>
            </w:r>
          </w:p>
        </w:tc>
        <w:tc>
          <w:tcPr>
            <w:tcW w:w="3216" w:type="dxa"/>
          </w:tcPr>
          <w:p w:rsidR="000A7692" w:rsidRPr="00647C8B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647C8B">
              <w:rPr>
                <w:b/>
                <w:i/>
                <w:szCs w:val="20"/>
              </w:rPr>
              <w:t>checkpoint week</w:t>
            </w:r>
          </w:p>
          <w:p w:rsidR="00111A0B" w:rsidRPr="00111A0B" w:rsidRDefault="00111A0B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11A0B">
              <w:rPr>
                <w:rFonts w:cstheme="minorHAnsi"/>
                <w:szCs w:val="20"/>
              </w:rPr>
              <w:t>Students to rehearse their performances in groups, and to check their performance planning against the success criteria.</w:t>
            </w:r>
          </w:p>
          <w:p w:rsidR="00111A0B" w:rsidRPr="00111A0B" w:rsidRDefault="00111A0B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111A0B">
              <w:rPr>
                <w:rFonts w:cstheme="minorHAnsi"/>
                <w:szCs w:val="20"/>
              </w:rPr>
              <w:t xml:space="preserve"> PERFORMANCES/ASSESSMENT. End of module feedback.</w:t>
            </w:r>
          </w:p>
          <w:p w:rsidR="00111A0B" w:rsidRPr="00647C8B" w:rsidRDefault="00111A0B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</w:p>
        </w:tc>
        <w:tc>
          <w:tcPr>
            <w:tcW w:w="1486" w:type="dxa"/>
            <w:shd w:val="clear" w:color="auto" w:fill="FFF2CC" w:themeFill="accent4" w:themeFillTint="33"/>
          </w:tcPr>
          <w:p w:rsidR="000A7692" w:rsidRPr="00647C8B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0"/>
              </w:rPr>
            </w:pPr>
            <w:r w:rsidRPr="00647C8B">
              <w:rPr>
                <w:b/>
                <w:i/>
                <w:szCs w:val="20"/>
              </w:rPr>
              <w:t>gap week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4E1C" w:rsidRPr="00EC1848" w:rsidTr="00704A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  <w:hideMark/>
          </w:tcPr>
          <w:p w:rsidR="000A7692" w:rsidRDefault="003C1280" w:rsidP="009372D2">
            <w:pPr>
              <w:pStyle w:val="TTCTText"/>
              <w:rPr>
                <w:b w:val="0"/>
              </w:rPr>
            </w:pPr>
            <w:r>
              <w:t>2</w:t>
            </w:r>
          </w:p>
          <w:p w:rsidR="002C76F3" w:rsidRDefault="002C76F3" w:rsidP="009372D2">
            <w:pPr>
              <w:pStyle w:val="TTCTText"/>
              <w:rPr>
                <w:b w:val="0"/>
              </w:rPr>
            </w:pPr>
            <w:r>
              <w:t>The Orchestra</w:t>
            </w:r>
          </w:p>
          <w:p w:rsidR="002C76F3" w:rsidRDefault="002C76F3" w:rsidP="009372D2">
            <w:pPr>
              <w:pStyle w:val="TTCTText"/>
            </w:pPr>
          </w:p>
          <w:p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640" w:type="dxa"/>
          </w:tcPr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84E1C">
              <w:rPr>
                <w:szCs w:val="20"/>
              </w:rPr>
              <w:t>To learn about Tchaikovsky, and the story of the Nutcracker</w:t>
            </w:r>
          </w:p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0A7692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</w:t>
            </w:r>
            <w:r w:rsidRPr="00684E1C">
              <w:rPr>
                <w:rFonts w:eastAsiaTheme="minorHAnsi"/>
                <w:szCs w:val="20"/>
              </w:rPr>
              <w:t>erformance with broomsticks of Russian dance from the Nutcracker.</w:t>
            </w:r>
          </w:p>
          <w:p w:rsid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84E1C" w:rsidRP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515" w:type="dxa"/>
          </w:tcPr>
          <w:p w:rsidR="000A7692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 what the String family consists of</w:t>
            </w:r>
          </w:p>
          <w:p w:rsid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the sound of the String Family</w:t>
            </w:r>
          </w:p>
          <w:p w:rsid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84E1C" w:rsidRP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to count along to Russian Dance</w:t>
            </w:r>
          </w:p>
        </w:tc>
        <w:tc>
          <w:tcPr>
            <w:tcW w:w="1542" w:type="dxa"/>
          </w:tcPr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84E1C">
              <w:rPr>
                <w:szCs w:val="20"/>
              </w:rPr>
              <w:t xml:space="preserve">Learning about the woodwind family, and instruments from it such as the </w:t>
            </w:r>
            <w:r w:rsidRPr="00684E1C">
              <w:rPr>
                <w:b/>
                <w:bCs/>
                <w:szCs w:val="20"/>
              </w:rPr>
              <w:t>piccolo, flute, clarinet, oboe, bassoon</w:t>
            </w:r>
            <w:r w:rsidRPr="00684E1C">
              <w:rPr>
                <w:sz w:val="22"/>
              </w:rPr>
              <w:t>.</w:t>
            </w:r>
          </w:p>
          <w:p w:rsidR="000A7692" w:rsidRPr="00684E1C" w:rsidRDefault="000A7692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84E1C">
              <w:rPr>
                <w:szCs w:val="20"/>
              </w:rPr>
              <w:t xml:space="preserve">Learning about the </w:t>
            </w:r>
            <w:r>
              <w:rPr>
                <w:szCs w:val="20"/>
              </w:rPr>
              <w:t xml:space="preserve">percussion </w:t>
            </w:r>
            <w:r w:rsidRPr="00684E1C">
              <w:rPr>
                <w:szCs w:val="20"/>
              </w:rPr>
              <w:t>family, and instruments, including tuned and untuned instruments</w:t>
            </w:r>
          </w:p>
          <w:p w:rsidR="000A7692" w:rsidRPr="00684E1C" w:rsidRDefault="000A7692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8" w:type="dxa"/>
          </w:tcPr>
          <w:p w:rsid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684E1C">
              <w:rPr>
                <w:szCs w:val="20"/>
              </w:rPr>
              <w:t xml:space="preserve">Learning about the brass family, and instruments from it such as the </w:t>
            </w:r>
            <w:r w:rsidRPr="00684E1C">
              <w:rPr>
                <w:b/>
                <w:bCs/>
                <w:szCs w:val="20"/>
              </w:rPr>
              <w:t>trumpet, French horn, trombone, tuba.</w:t>
            </w:r>
          </w:p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  <w:p w:rsidR="000A7692" w:rsidRP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to play Dance of the Reed Pipes</w:t>
            </w:r>
          </w:p>
        </w:tc>
        <w:tc>
          <w:tcPr>
            <w:tcW w:w="3216" w:type="dxa"/>
          </w:tcPr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84E1C">
              <w:rPr>
                <w:szCs w:val="20"/>
              </w:rPr>
              <w:t xml:space="preserve">Learn about how the orchestra fits together and the </w:t>
            </w:r>
            <w:r w:rsidRPr="00684E1C">
              <w:rPr>
                <w:b/>
                <w:bCs/>
                <w:szCs w:val="20"/>
              </w:rPr>
              <w:t>role of the conductor</w:t>
            </w:r>
            <w:r w:rsidRPr="00684E1C">
              <w:rPr>
                <w:szCs w:val="20"/>
              </w:rPr>
              <w:t>.</w:t>
            </w:r>
          </w:p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84E1C" w:rsidRPr="00684E1C" w:rsidRDefault="00684E1C" w:rsidP="00704A9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84E1C">
              <w:rPr>
                <w:color w:val="000000" w:themeColor="text1"/>
                <w:szCs w:val="20"/>
              </w:rPr>
              <w:t>Students continue learning their piece from The Nutcracker alongside the assessment grades</w:t>
            </w:r>
          </w:p>
          <w:p w:rsidR="000A7692" w:rsidRPr="00684E1C" w:rsidRDefault="000A7692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6" w:type="dxa"/>
          </w:tcPr>
          <w:p w:rsidR="000A7692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684E1C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684E1C" w:rsidRPr="00152CD2" w:rsidRDefault="00684E1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color w:val="000000" w:themeColor="text1"/>
              </w:rPr>
              <w:t>Final assessments on the Nutcracker Piece they have chosen, final performances to the class. End of module Quiz on whiteboards.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684E1C" w:rsidRPr="00EC1848" w:rsidTr="00704A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0A7692" w:rsidRDefault="003C1280" w:rsidP="009372D2">
            <w:pPr>
              <w:pStyle w:val="TTCTText"/>
              <w:rPr>
                <w:b w:val="0"/>
              </w:rPr>
            </w:pPr>
            <w:r>
              <w:lastRenderedPageBreak/>
              <w:t>3</w:t>
            </w:r>
          </w:p>
          <w:p w:rsidR="002C76F3" w:rsidRDefault="002C76F3" w:rsidP="009372D2">
            <w:pPr>
              <w:pStyle w:val="TTCTText"/>
              <w:rPr>
                <w:b w:val="0"/>
              </w:rPr>
            </w:pPr>
            <w:r>
              <w:t>Sing Up!</w:t>
            </w:r>
          </w:p>
          <w:p w:rsidR="002C76F3" w:rsidRDefault="002C76F3" w:rsidP="009372D2">
            <w:pPr>
              <w:pStyle w:val="TTCTText"/>
            </w:pPr>
          </w:p>
          <w:p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640" w:type="dxa"/>
          </w:tcPr>
          <w:p w:rsidR="004E451B" w:rsidRDefault="004E451B" w:rsidP="004E451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the importance of warming up before singing</w:t>
            </w:r>
          </w:p>
          <w:p w:rsidR="004E451B" w:rsidRDefault="004E451B" w:rsidP="004E451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perform a song as a class</w:t>
            </w:r>
          </w:p>
          <w:p w:rsidR="000A7692" w:rsidRPr="00684E1C" w:rsidRDefault="004E451B" w:rsidP="004E451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what articulation is</w:t>
            </w:r>
          </w:p>
        </w:tc>
        <w:tc>
          <w:tcPr>
            <w:tcW w:w="1515" w:type="dxa"/>
          </w:tcPr>
          <w:p w:rsidR="004E451B" w:rsidRDefault="004E451B" w:rsidP="004E451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expand our knowledge of different voice types </w:t>
            </w:r>
          </w:p>
          <w:p w:rsidR="004E451B" w:rsidRDefault="004E451B" w:rsidP="004E451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learn to sing a song as a class</w:t>
            </w:r>
          </w:p>
          <w:p w:rsidR="000A7692" w:rsidRPr="00684E1C" w:rsidRDefault="004E451B" w:rsidP="004E451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listen critically to </w:t>
            </w:r>
            <w:r w:rsidR="00334691">
              <w:t>musical examples of singing</w:t>
            </w:r>
          </w:p>
        </w:tc>
        <w:tc>
          <w:tcPr>
            <w:tcW w:w="1542" w:type="dxa"/>
          </w:tcPr>
          <w:p w:rsidR="004E451B" w:rsidRPr="004E451B" w:rsidRDefault="004E451B" w:rsidP="004E451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E451B">
              <w:rPr>
                <w:szCs w:val="20"/>
              </w:rPr>
              <w:t>To critically reflect on our performance so far</w:t>
            </w:r>
          </w:p>
          <w:p w:rsidR="004E451B" w:rsidRPr="004E451B" w:rsidRDefault="004E451B" w:rsidP="004E451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E451B">
              <w:rPr>
                <w:szCs w:val="20"/>
              </w:rPr>
              <w:t>To perform a song from a new style</w:t>
            </w:r>
          </w:p>
          <w:p w:rsidR="000A7692" w:rsidRPr="004E451B" w:rsidRDefault="004E451B" w:rsidP="004E451B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E451B">
              <w:rPr>
                <w:rFonts w:eastAsiaTheme="minorHAnsi"/>
                <w:szCs w:val="20"/>
              </w:rPr>
              <w:t>To learn what acapella is in music</w:t>
            </w:r>
          </w:p>
        </w:tc>
        <w:tc>
          <w:tcPr>
            <w:tcW w:w="1849" w:type="dxa"/>
          </w:tcPr>
          <w:p w:rsidR="003A78D0" w:rsidRPr="003A78D0" w:rsidRDefault="003A78D0" w:rsidP="003A78D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A78D0">
              <w:rPr>
                <w:szCs w:val="20"/>
              </w:rPr>
              <w:t>To learn what a round is in music</w:t>
            </w:r>
          </w:p>
          <w:p w:rsidR="003A78D0" w:rsidRPr="003A78D0" w:rsidRDefault="003A78D0" w:rsidP="003A78D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A78D0">
              <w:rPr>
                <w:szCs w:val="20"/>
              </w:rPr>
              <w:t>To perform a song in 2-part harmony</w:t>
            </w:r>
          </w:p>
          <w:p w:rsidR="000A7692" w:rsidRPr="00684E1C" w:rsidRDefault="003A78D0" w:rsidP="003A78D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8D0">
              <w:rPr>
                <w:rFonts w:eastAsiaTheme="minorHAnsi"/>
                <w:szCs w:val="20"/>
              </w:rPr>
              <w:t>To learn about a structure in popular music</w:t>
            </w:r>
          </w:p>
        </w:tc>
        <w:tc>
          <w:tcPr>
            <w:tcW w:w="1968" w:type="dxa"/>
          </w:tcPr>
          <w:p w:rsidR="000A7692" w:rsidRDefault="003107D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know what a successful choir looks and sounds like</w:t>
            </w:r>
          </w:p>
          <w:p w:rsidR="003107D0" w:rsidRDefault="003107D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07D0" w:rsidRPr="00684E1C" w:rsidRDefault="003107D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able to develop your performance alongside the assessment grades for the project</w:t>
            </w:r>
          </w:p>
        </w:tc>
        <w:tc>
          <w:tcPr>
            <w:tcW w:w="3216" w:type="dxa"/>
          </w:tcPr>
          <w:p w:rsidR="000A7692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84E1C">
              <w:rPr>
                <w:b/>
                <w:i/>
              </w:rPr>
              <w:t>checkpoint week</w:t>
            </w:r>
          </w:p>
          <w:p w:rsidR="00334691" w:rsidRDefault="00334691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334691" w:rsidRDefault="00334691" w:rsidP="0033469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07D0">
              <w:t xml:space="preserve">To </w:t>
            </w:r>
            <w:r w:rsidR="009025CF">
              <w:t xml:space="preserve">successfully </w:t>
            </w:r>
            <w:r w:rsidRPr="003107D0">
              <w:t>perform our final class choir performances</w:t>
            </w:r>
          </w:p>
          <w:p w:rsidR="009025CF" w:rsidRPr="003107D0" w:rsidRDefault="009025CF" w:rsidP="0033469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4691" w:rsidRPr="00684E1C" w:rsidRDefault="00334691" w:rsidP="0033469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3107D0">
              <w:t>Evaluate using the assessment Criteria and fill in yellow assessment sheets</w:t>
            </w:r>
          </w:p>
        </w:tc>
        <w:tc>
          <w:tcPr>
            <w:tcW w:w="1486" w:type="dxa"/>
            <w:shd w:val="clear" w:color="auto" w:fill="FFF2CC" w:themeFill="accent4" w:themeFillTint="33"/>
          </w:tcPr>
          <w:p w:rsidR="000A7692" w:rsidRPr="00152CD2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4E1C" w:rsidRPr="00EC1848" w:rsidTr="00704A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0A7692" w:rsidRDefault="003C1280" w:rsidP="009372D2">
            <w:pPr>
              <w:pStyle w:val="TTCTText"/>
              <w:rPr>
                <w:b w:val="0"/>
              </w:rPr>
            </w:pPr>
            <w:r>
              <w:t>4</w:t>
            </w:r>
          </w:p>
          <w:p w:rsidR="002C76F3" w:rsidRDefault="002C76F3" w:rsidP="009372D2">
            <w:pPr>
              <w:pStyle w:val="TTCTText"/>
              <w:rPr>
                <w:b w:val="0"/>
              </w:rPr>
            </w:pPr>
            <w:r>
              <w:t>Keyboard Crazy</w:t>
            </w:r>
          </w:p>
          <w:p w:rsidR="002C76F3" w:rsidRDefault="002C76F3" w:rsidP="009372D2">
            <w:pPr>
              <w:pStyle w:val="TTCTText"/>
            </w:pPr>
          </w:p>
          <w:p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640" w:type="dxa"/>
          </w:tcPr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B18B2">
              <w:rPr>
                <w:szCs w:val="20"/>
              </w:rPr>
              <w:t>To recognise the names of the notes on a line and in a space.</w:t>
            </w: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B18B2">
              <w:rPr>
                <w:szCs w:val="20"/>
              </w:rPr>
              <w:t>To identify and read different note values</w:t>
            </w: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0A7692" w:rsidRPr="00AE4E09" w:rsidRDefault="007B18B2" w:rsidP="007B18B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rFonts w:eastAsiaTheme="minorHAnsi"/>
                <w:szCs w:val="20"/>
              </w:rPr>
              <w:t>To recognise simple stave symbols</w:t>
            </w:r>
          </w:p>
        </w:tc>
        <w:tc>
          <w:tcPr>
            <w:tcW w:w="1515" w:type="dxa"/>
          </w:tcPr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B18B2">
              <w:rPr>
                <w:szCs w:val="20"/>
              </w:rPr>
              <w:t>To be able to perform the first 5 notes of treble and bass clef using both of my hands</w:t>
            </w: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B18B2">
              <w:rPr>
                <w:szCs w:val="20"/>
              </w:rPr>
              <w:t>To recognise the names of the notes on a line and in a space for treble and bass clef</w:t>
            </w: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0A7692" w:rsidRPr="00AE4E09" w:rsidRDefault="007B18B2" w:rsidP="007B18B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rFonts w:eastAsiaTheme="minorHAnsi"/>
                <w:szCs w:val="20"/>
              </w:rPr>
              <w:t>To add pitch to melody in the treble and bass clefs</w:t>
            </w:r>
          </w:p>
        </w:tc>
        <w:tc>
          <w:tcPr>
            <w:tcW w:w="1542" w:type="dxa"/>
          </w:tcPr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B18B2">
              <w:rPr>
                <w:szCs w:val="20"/>
              </w:rPr>
              <w:t>To know the difference between a chord and triad</w:t>
            </w: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B18B2">
              <w:rPr>
                <w:szCs w:val="20"/>
              </w:rPr>
              <w:t>To recognise the difference between Major and Minor chords</w:t>
            </w:r>
          </w:p>
          <w:p w:rsidR="007B18B2" w:rsidRPr="007B18B2" w:rsidRDefault="007B18B2" w:rsidP="007B18B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0A7692" w:rsidRPr="00AE4E09" w:rsidRDefault="007B18B2" w:rsidP="007B18B2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rFonts w:eastAsiaTheme="minorHAnsi"/>
                <w:szCs w:val="20"/>
              </w:rPr>
              <w:t>To be able to play a simple piece of music using chords in the left hand</w:t>
            </w:r>
          </w:p>
        </w:tc>
        <w:tc>
          <w:tcPr>
            <w:tcW w:w="1849" w:type="dxa"/>
          </w:tcPr>
          <w:p w:rsidR="009025CF" w:rsidRPr="009025CF" w:rsidRDefault="009025CF" w:rsidP="009025C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025CF">
              <w:rPr>
                <w:szCs w:val="20"/>
              </w:rPr>
              <w:t>To be able to perform the first 5 notes of treble and bass clef using both of my hands</w:t>
            </w:r>
          </w:p>
          <w:p w:rsidR="009025CF" w:rsidRPr="009025CF" w:rsidRDefault="009025CF" w:rsidP="009025C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025CF">
              <w:rPr>
                <w:szCs w:val="20"/>
              </w:rPr>
              <w:t>To recognise the names of the notes on a line and in a space for treble and bass clef</w:t>
            </w:r>
          </w:p>
          <w:p w:rsidR="000A7692" w:rsidRPr="00AE4E09" w:rsidRDefault="009025CF" w:rsidP="009025CF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rFonts w:eastAsiaTheme="minorHAnsi"/>
                <w:szCs w:val="20"/>
              </w:rPr>
              <w:t>To add pitch to melody in the treble and bass clefs</w:t>
            </w:r>
          </w:p>
        </w:tc>
        <w:tc>
          <w:tcPr>
            <w:tcW w:w="1968" w:type="dxa"/>
          </w:tcPr>
          <w:p w:rsidR="00666A2C" w:rsidRPr="00AE4E09" w:rsidRDefault="00666A2C" w:rsidP="00666A2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szCs w:val="20"/>
              </w:rPr>
              <w:t>To understand what to do with the following;</w:t>
            </w:r>
          </w:p>
          <w:p w:rsidR="00666A2C" w:rsidRPr="00AE4E09" w:rsidRDefault="00666A2C" w:rsidP="00666A2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szCs w:val="20"/>
              </w:rPr>
              <w:t>b-flat</w:t>
            </w:r>
          </w:p>
          <w:p w:rsidR="000A7692" w:rsidRPr="00AE4E09" w:rsidRDefault="00666A2C" w:rsidP="00666A2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szCs w:val="20"/>
              </w:rPr>
              <w:t>#- sharp</w:t>
            </w:r>
          </w:p>
          <w:p w:rsidR="00666A2C" w:rsidRPr="00AE4E09" w:rsidRDefault="00666A2C" w:rsidP="00666A2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66A2C" w:rsidRPr="00AE4E09" w:rsidRDefault="00666A2C" w:rsidP="00666A2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szCs w:val="20"/>
              </w:rPr>
              <w:t>To be able to swap between left and right hand when reading notation.</w:t>
            </w:r>
          </w:p>
          <w:p w:rsidR="00666A2C" w:rsidRPr="00AE4E09" w:rsidRDefault="00666A2C" w:rsidP="00666A2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66A2C" w:rsidRPr="00AE4E09" w:rsidRDefault="00666A2C" w:rsidP="00666A2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szCs w:val="20"/>
              </w:rPr>
              <w:t>To be able to play a C Major scale. To be able to play the scale over 2 octaves.</w:t>
            </w:r>
          </w:p>
        </w:tc>
        <w:tc>
          <w:tcPr>
            <w:tcW w:w="3216" w:type="dxa"/>
          </w:tcPr>
          <w:p w:rsidR="000A7692" w:rsidRPr="00AE4E09" w:rsidRDefault="00666A2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szCs w:val="20"/>
              </w:rPr>
              <w:t>To begin to plan and prepare for the assessment next lesson</w:t>
            </w:r>
          </w:p>
          <w:p w:rsidR="00666A2C" w:rsidRPr="00AE4E09" w:rsidRDefault="00666A2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66A2C" w:rsidRPr="00AE4E09" w:rsidRDefault="00666A2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E4E09">
              <w:rPr>
                <w:szCs w:val="20"/>
              </w:rPr>
              <w:t xml:space="preserve">Complete a Music theory Test/assessment </w:t>
            </w:r>
            <w:r w:rsidR="001870C4">
              <w:rPr>
                <w:szCs w:val="20"/>
              </w:rPr>
              <w:t xml:space="preserve">using your knowledge from </w:t>
            </w:r>
            <w:r w:rsidR="004E2A48">
              <w:rPr>
                <w:szCs w:val="20"/>
              </w:rPr>
              <w:t>the ‘Keyboard Crazy’ project</w:t>
            </w:r>
          </w:p>
          <w:p w:rsidR="00666A2C" w:rsidRPr="00AE4E09" w:rsidRDefault="00666A2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666A2C" w:rsidRPr="00AE4E09" w:rsidRDefault="00666A2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86" w:type="dxa"/>
          </w:tcPr>
          <w:p w:rsidR="000A7692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9025CF" w:rsidRPr="009025CF" w:rsidRDefault="009025CF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25CF" w:rsidRPr="00152CD2" w:rsidRDefault="00666A2C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t>Successfully</w:t>
            </w:r>
            <w:r w:rsidR="009025CF" w:rsidRPr="009025CF">
              <w:t xml:space="preserve"> perform your final keyboard assessment piece using the assessment descriptions</w:t>
            </w:r>
          </w:p>
        </w:tc>
        <w:tc>
          <w:tcPr>
            <w:tcW w:w="1095" w:type="dxa"/>
            <w:shd w:val="clear" w:color="auto" w:fill="FFF2CC" w:themeFill="accent4" w:themeFillTint="33"/>
          </w:tcPr>
          <w:p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684E1C" w:rsidRPr="00EC1848" w:rsidTr="00704A9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4" w:type="dxa"/>
          </w:tcPr>
          <w:p w:rsidR="000A7692" w:rsidRDefault="003C1280" w:rsidP="009372D2">
            <w:pPr>
              <w:pStyle w:val="TTCTText"/>
              <w:rPr>
                <w:b w:val="0"/>
              </w:rPr>
            </w:pPr>
            <w:r>
              <w:t>5</w:t>
            </w:r>
          </w:p>
          <w:p w:rsidR="002C76F3" w:rsidRDefault="002C76F3" w:rsidP="009372D2">
            <w:pPr>
              <w:pStyle w:val="TTCTText"/>
              <w:rPr>
                <w:b w:val="0"/>
              </w:rPr>
            </w:pPr>
            <w:r>
              <w:t>Cops and Robbers</w:t>
            </w:r>
          </w:p>
          <w:p w:rsidR="002C76F3" w:rsidRDefault="002C76F3" w:rsidP="009372D2">
            <w:pPr>
              <w:pStyle w:val="TTCTText"/>
            </w:pPr>
          </w:p>
          <w:p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640" w:type="dxa"/>
          </w:tcPr>
          <w:p w:rsidR="00BC17F9" w:rsidRDefault="00BC17F9" w:rsidP="00BC17F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able to sing the verse of cops and robbers</w:t>
            </w:r>
          </w:p>
          <w:p w:rsidR="00BC17F9" w:rsidRDefault="00BC17F9" w:rsidP="00BC17F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 the difference between swung and straight rhythms</w:t>
            </w:r>
          </w:p>
          <w:p w:rsidR="000A7692" w:rsidRPr="00684E1C" w:rsidRDefault="00BC17F9" w:rsidP="00BC17F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Be able to play the D blues scale</w:t>
            </w:r>
          </w:p>
        </w:tc>
        <w:tc>
          <w:tcPr>
            <w:tcW w:w="1515" w:type="dxa"/>
          </w:tcPr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Be able to sing the chorus section accurately</w:t>
            </w:r>
          </w:p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7692" w:rsidRPr="00684E1C" w:rsidRDefault="004E2A48" w:rsidP="004E2A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 what improvisation is and be able to improvise </w:t>
            </w:r>
            <w:r>
              <w:lastRenderedPageBreak/>
              <w:t>using the Blue scale</w:t>
            </w:r>
          </w:p>
        </w:tc>
        <w:tc>
          <w:tcPr>
            <w:tcW w:w="1542" w:type="dxa"/>
          </w:tcPr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Know what an accompaniment is in music </w:t>
            </w:r>
          </w:p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7692" w:rsidRPr="00684E1C" w:rsidRDefault="004E2A48" w:rsidP="004E2A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 able to play the bass line accompaniment to the verse of ‘Cops and Robbers’</w:t>
            </w:r>
          </w:p>
        </w:tc>
        <w:tc>
          <w:tcPr>
            <w:tcW w:w="1849" w:type="dxa"/>
          </w:tcPr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Know how to perform a percussion part within the instrumental section of the song</w:t>
            </w:r>
          </w:p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7692" w:rsidRPr="00684E1C" w:rsidRDefault="004E2A48" w:rsidP="004E2A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Know what programme </w:t>
            </w:r>
            <w:r>
              <w:lastRenderedPageBreak/>
              <w:t>notes are and know how to write successful programme notes</w:t>
            </w:r>
          </w:p>
        </w:tc>
        <w:tc>
          <w:tcPr>
            <w:tcW w:w="1968" w:type="dxa"/>
          </w:tcPr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makes a successful musical performance</w:t>
            </w:r>
          </w:p>
          <w:p w:rsid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7692" w:rsidRPr="00684E1C" w:rsidRDefault="004E2A48" w:rsidP="004E2A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to successfully plan and prepare for a performance of ‘Cops and Robbers’ using the </w:t>
            </w:r>
            <w:r>
              <w:lastRenderedPageBreak/>
              <w:t>assessment criteria</w:t>
            </w:r>
          </w:p>
        </w:tc>
        <w:tc>
          <w:tcPr>
            <w:tcW w:w="3216" w:type="dxa"/>
          </w:tcPr>
          <w:p w:rsidR="000A7692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684E1C">
              <w:rPr>
                <w:b/>
                <w:i/>
              </w:rPr>
              <w:lastRenderedPageBreak/>
              <w:t>checkpoint week</w:t>
            </w:r>
          </w:p>
          <w:p w:rsidR="004E2A48" w:rsidRPr="004E2A48" w:rsidRDefault="004E2A48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2A48" w:rsidRP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2A48">
              <w:t xml:space="preserve">Be able to perform your part independently alongside the class </w:t>
            </w:r>
          </w:p>
          <w:p w:rsidR="004E2A48" w:rsidRPr="004E2A48" w:rsidRDefault="004E2A48" w:rsidP="004E2A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2A48" w:rsidRPr="00684E1C" w:rsidRDefault="004E2A48" w:rsidP="004E2A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E2A48">
              <w:t>Use assessment levels to evaluate performance</w:t>
            </w:r>
          </w:p>
        </w:tc>
        <w:tc>
          <w:tcPr>
            <w:tcW w:w="1486" w:type="dxa"/>
            <w:shd w:val="clear" w:color="auto" w:fill="FFF2CC" w:themeFill="accent4" w:themeFillTint="33"/>
          </w:tcPr>
          <w:p w:rsidR="000A7692" w:rsidRPr="00152CD2" w:rsidRDefault="003C1280" w:rsidP="00704A9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3303B1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3303B1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3303B1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11A0B"/>
    <w:rsid w:val="00130829"/>
    <w:rsid w:val="001377ED"/>
    <w:rsid w:val="00152CD2"/>
    <w:rsid w:val="001870C4"/>
    <w:rsid w:val="001F749A"/>
    <w:rsid w:val="002B0F0E"/>
    <w:rsid w:val="002C76F3"/>
    <w:rsid w:val="003107D0"/>
    <w:rsid w:val="003303B1"/>
    <w:rsid w:val="00334691"/>
    <w:rsid w:val="00346A0A"/>
    <w:rsid w:val="003A78D0"/>
    <w:rsid w:val="003C1280"/>
    <w:rsid w:val="003E0EE8"/>
    <w:rsid w:val="003E6A7C"/>
    <w:rsid w:val="003F478A"/>
    <w:rsid w:val="004A25D1"/>
    <w:rsid w:val="004B4115"/>
    <w:rsid w:val="004E2A48"/>
    <w:rsid w:val="004E451B"/>
    <w:rsid w:val="004F0306"/>
    <w:rsid w:val="004F1DE5"/>
    <w:rsid w:val="00505F87"/>
    <w:rsid w:val="00587AED"/>
    <w:rsid w:val="00641163"/>
    <w:rsid w:val="00647C8B"/>
    <w:rsid w:val="00656B04"/>
    <w:rsid w:val="00666A2C"/>
    <w:rsid w:val="00684E1C"/>
    <w:rsid w:val="0068616B"/>
    <w:rsid w:val="006966ED"/>
    <w:rsid w:val="006C4971"/>
    <w:rsid w:val="00704A99"/>
    <w:rsid w:val="00736174"/>
    <w:rsid w:val="00747994"/>
    <w:rsid w:val="00782AA0"/>
    <w:rsid w:val="007A178B"/>
    <w:rsid w:val="007B18B2"/>
    <w:rsid w:val="007B292B"/>
    <w:rsid w:val="007C22FB"/>
    <w:rsid w:val="007E549A"/>
    <w:rsid w:val="00857941"/>
    <w:rsid w:val="008D3DA2"/>
    <w:rsid w:val="008E3C90"/>
    <w:rsid w:val="009025CF"/>
    <w:rsid w:val="0093212C"/>
    <w:rsid w:val="009372D2"/>
    <w:rsid w:val="00953AC8"/>
    <w:rsid w:val="00955925"/>
    <w:rsid w:val="00991DD1"/>
    <w:rsid w:val="009E7F43"/>
    <w:rsid w:val="009F4176"/>
    <w:rsid w:val="00A93C05"/>
    <w:rsid w:val="00AE4E09"/>
    <w:rsid w:val="00BB5F4F"/>
    <w:rsid w:val="00BC17F9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95176"/>
    <w:rsid w:val="00EC1848"/>
    <w:rsid w:val="00F02AD0"/>
    <w:rsid w:val="00F3491A"/>
    <w:rsid w:val="00F64939"/>
    <w:rsid w:val="00F931B4"/>
    <w:rsid w:val="00FD0CCB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553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465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428">
          <w:marLeft w:val="36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f6b0df-5689-439a-8cff-91119d3822c1"/>
    <ds:schemaRef ds:uri="83a8fa72-03ac-4f31-9311-77813938c9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18</cp:revision>
  <dcterms:created xsi:type="dcterms:W3CDTF">2022-05-24T09:48:00Z</dcterms:created>
  <dcterms:modified xsi:type="dcterms:W3CDTF">2023-09-09T10:52:00Z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